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spacing w:before="2"/>
        <w:rPr>
          <w:sz w:val="26"/>
        </w:rPr>
      </w:pPr>
    </w:p>
    <w:p w:rsidR="005D424E" w:rsidRDefault="001A557B">
      <w:pPr>
        <w:pStyle w:val="a3"/>
        <w:spacing w:before="88" w:line="276" w:lineRule="auto"/>
        <w:ind w:left="141" w:right="4701"/>
        <w:jc w:val="both"/>
      </w:pPr>
      <w:r>
        <w:t>О</w:t>
      </w:r>
      <w:r>
        <w:rPr>
          <w:spacing w:val="70"/>
        </w:rPr>
        <w:t xml:space="preserve"> </w:t>
      </w:r>
      <w:r>
        <w:t>внесении</w:t>
      </w:r>
      <w:r>
        <w:rPr>
          <w:spacing w:val="70"/>
        </w:rPr>
        <w:t xml:space="preserve"> </w:t>
      </w:r>
      <w:r>
        <w:t>изменений</w:t>
      </w:r>
      <w:r w:rsidR="00325018">
        <w:rPr>
          <w:spacing w:val="70"/>
        </w:rPr>
        <w:t xml:space="preserve"> </w:t>
      </w:r>
      <w:r>
        <w:t>в постановление администрации города</w:t>
      </w:r>
      <w:r>
        <w:rPr>
          <w:spacing w:val="-67"/>
        </w:rPr>
        <w:t xml:space="preserve"> </w:t>
      </w:r>
      <w:r>
        <w:t>Тулы от 30.05.2022 №</w:t>
      </w:r>
      <w:r>
        <w:rPr>
          <w:spacing w:val="-1"/>
        </w:rPr>
        <w:t xml:space="preserve"> </w:t>
      </w:r>
      <w:r>
        <w:t>333</w:t>
      </w:r>
    </w:p>
    <w:p w:rsidR="005D424E" w:rsidRDefault="005D424E">
      <w:pPr>
        <w:pStyle w:val="a3"/>
        <w:rPr>
          <w:sz w:val="30"/>
        </w:rPr>
      </w:pPr>
    </w:p>
    <w:p w:rsidR="005D424E" w:rsidRDefault="005D424E">
      <w:pPr>
        <w:pStyle w:val="a3"/>
        <w:spacing w:before="4"/>
        <w:rPr>
          <w:sz w:val="34"/>
        </w:rPr>
      </w:pPr>
    </w:p>
    <w:p w:rsidR="005D424E" w:rsidRDefault="001A557B">
      <w:pPr>
        <w:pStyle w:val="a3"/>
        <w:ind w:left="850"/>
        <w:jc w:val="both"/>
      </w:pPr>
      <w:r>
        <w:t>В</w:t>
      </w:r>
      <w:r>
        <w:rPr>
          <w:spacing w:val="134"/>
        </w:rPr>
        <w:t xml:space="preserve"> </w:t>
      </w:r>
      <w:r>
        <w:t>соответствии</w:t>
      </w:r>
      <w:r>
        <w:rPr>
          <w:spacing w:val="134"/>
        </w:rPr>
        <w:t xml:space="preserve"> </w:t>
      </w:r>
      <w:r>
        <w:t>с</w:t>
      </w:r>
      <w:r>
        <w:rPr>
          <w:spacing w:val="135"/>
        </w:rPr>
        <w:t xml:space="preserve"> </w:t>
      </w:r>
      <w:r>
        <w:t>Федеральным</w:t>
      </w:r>
      <w:r>
        <w:rPr>
          <w:spacing w:val="134"/>
        </w:rPr>
        <w:t xml:space="preserve"> </w:t>
      </w:r>
      <w:r>
        <w:t>законом</w:t>
      </w:r>
      <w:r>
        <w:rPr>
          <w:spacing w:val="134"/>
        </w:rPr>
        <w:t xml:space="preserve"> </w:t>
      </w:r>
      <w:r>
        <w:t>от</w:t>
      </w:r>
      <w:r>
        <w:rPr>
          <w:spacing w:val="135"/>
        </w:rPr>
        <w:t xml:space="preserve"> </w:t>
      </w:r>
      <w:r>
        <w:t>27</w:t>
      </w:r>
      <w:r>
        <w:rPr>
          <w:spacing w:val="134"/>
        </w:rPr>
        <w:t xml:space="preserve"> </w:t>
      </w:r>
      <w:r>
        <w:t>июля</w:t>
      </w:r>
      <w:r>
        <w:rPr>
          <w:spacing w:val="134"/>
        </w:rPr>
        <w:t xml:space="preserve"> </w:t>
      </w:r>
      <w:r>
        <w:t>2010</w:t>
      </w:r>
      <w:r>
        <w:rPr>
          <w:spacing w:val="135"/>
        </w:rPr>
        <w:t xml:space="preserve"> </w:t>
      </w:r>
      <w:r>
        <w:t>года</w:t>
      </w:r>
    </w:p>
    <w:p w:rsidR="005D424E" w:rsidRDefault="001A557B">
      <w:pPr>
        <w:pStyle w:val="a3"/>
        <w:spacing w:before="49" w:line="276" w:lineRule="auto"/>
        <w:ind w:left="141" w:right="168"/>
        <w:jc w:val="both"/>
      </w:pPr>
      <w:r>
        <w:t xml:space="preserve">№    </w:t>
      </w:r>
      <w:r>
        <w:rPr>
          <w:spacing w:val="32"/>
        </w:rPr>
        <w:t xml:space="preserve"> </w:t>
      </w:r>
      <w:r>
        <w:t xml:space="preserve">210-ФЗ     </w:t>
      </w:r>
      <w:r>
        <w:rPr>
          <w:spacing w:val="31"/>
        </w:rPr>
        <w:t xml:space="preserve"> </w:t>
      </w:r>
      <w:r>
        <w:t xml:space="preserve">«Об     </w:t>
      </w:r>
      <w:r>
        <w:rPr>
          <w:spacing w:val="31"/>
        </w:rPr>
        <w:t xml:space="preserve"> </w:t>
      </w:r>
      <w:r>
        <w:t xml:space="preserve">организации     </w:t>
      </w:r>
      <w:r>
        <w:rPr>
          <w:spacing w:val="31"/>
        </w:rPr>
        <w:t xml:space="preserve"> </w:t>
      </w:r>
      <w:r>
        <w:t xml:space="preserve">предоставления     </w:t>
      </w:r>
      <w:r>
        <w:rPr>
          <w:spacing w:val="31"/>
        </w:rPr>
        <w:t xml:space="preserve"> </w:t>
      </w:r>
      <w:r>
        <w:t>государственных</w:t>
      </w:r>
      <w:r>
        <w:rPr>
          <w:spacing w:val="-68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муниципальных</w:t>
      </w:r>
      <w:r>
        <w:rPr>
          <w:spacing w:val="76"/>
        </w:rPr>
        <w:t xml:space="preserve"> </w:t>
      </w:r>
      <w:r>
        <w:t>услуг»,</w:t>
      </w:r>
      <w:r>
        <w:rPr>
          <w:spacing w:val="77"/>
        </w:rPr>
        <w:t xml:space="preserve"> </w:t>
      </w:r>
      <w:r>
        <w:t>Федеральным</w:t>
      </w:r>
      <w:r>
        <w:rPr>
          <w:spacing w:val="77"/>
        </w:rPr>
        <w:t xml:space="preserve"> </w:t>
      </w:r>
      <w:r>
        <w:t>законом</w:t>
      </w:r>
      <w:r>
        <w:rPr>
          <w:spacing w:val="76"/>
        </w:rPr>
        <w:t xml:space="preserve"> </w:t>
      </w:r>
      <w:r>
        <w:t>от</w:t>
      </w:r>
      <w:r>
        <w:rPr>
          <w:spacing w:val="77"/>
        </w:rPr>
        <w:t xml:space="preserve"> </w:t>
      </w:r>
      <w:r>
        <w:t>6</w:t>
      </w:r>
      <w:r>
        <w:rPr>
          <w:spacing w:val="76"/>
        </w:rPr>
        <w:t xml:space="preserve"> </w:t>
      </w:r>
      <w:r>
        <w:t>октября</w:t>
      </w:r>
      <w:r>
        <w:rPr>
          <w:spacing w:val="76"/>
        </w:rPr>
        <w:t xml:space="preserve"> </w:t>
      </w:r>
      <w:r>
        <w:t>2003</w:t>
      </w:r>
      <w:r>
        <w:rPr>
          <w:spacing w:val="77"/>
        </w:rPr>
        <w:t xml:space="preserve"> </w:t>
      </w:r>
      <w:r>
        <w:t>года</w:t>
      </w:r>
    </w:p>
    <w:p w:rsidR="005D424E" w:rsidRDefault="001A557B">
      <w:pPr>
        <w:pStyle w:val="a3"/>
        <w:spacing w:line="276" w:lineRule="auto"/>
        <w:ind w:left="141" w:right="166"/>
        <w:jc w:val="both"/>
      </w:pPr>
      <w:r>
        <w:t>№</w:t>
      </w:r>
      <w:r>
        <w:rPr>
          <w:spacing w:val="70"/>
        </w:rPr>
        <w:t xml:space="preserve"> </w:t>
      </w:r>
      <w:r>
        <w:t>131-ФЗ</w:t>
      </w:r>
      <w:r>
        <w:rPr>
          <w:spacing w:val="70"/>
        </w:rPr>
        <w:t xml:space="preserve"> </w:t>
      </w:r>
      <w:r>
        <w:t>«Об</w:t>
      </w:r>
      <w:r>
        <w:rPr>
          <w:spacing w:val="70"/>
        </w:rPr>
        <w:t xml:space="preserve"> </w:t>
      </w:r>
      <w:r>
        <w:t>общих</w:t>
      </w:r>
      <w:r>
        <w:rPr>
          <w:spacing w:val="70"/>
        </w:rPr>
        <w:t xml:space="preserve"> </w:t>
      </w:r>
      <w:r>
        <w:t>принципах</w:t>
      </w:r>
      <w:r>
        <w:rPr>
          <w:spacing w:val="70"/>
        </w:rPr>
        <w:t xml:space="preserve"> </w:t>
      </w:r>
      <w:r>
        <w:t>организации</w:t>
      </w:r>
      <w:r>
        <w:rPr>
          <w:spacing w:val="70"/>
        </w:rPr>
        <w:t xml:space="preserve"> </w:t>
      </w:r>
      <w:r>
        <w:t>местного</w:t>
      </w:r>
      <w:r>
        <w:rPr>
          <w:spacing w:val="70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Устава</w:t>
      </w:r>
      <w:r>
        <w:rPr>
          <w:spacing w:val="7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Тула</w:t>
      </w:r>
      <w:r>
        <w:rPr>
          <w:spacing w:val="-1"/>
        </w:rPr>
        <w:t xml:space="preserve"> </w:t>
      </w:r>
      <w:r>
        <w:t>администрация</w:t>
      </w:r>
      <w:r>
        <w:rPr>
          <w:spacing w:val="-2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Тулы</w:t>
      </w:r>
      <w:r>
        <w:rPr>
          <w:spacing w:val="-1"/>
        </w:rPr>
        <w:t xml:space="preserve"> </w:t>
      </w:r>
      <w:r>
        <w:t>ПОСТАНОВЛЯЕТ:</w:t>
      </w:r>
    </w:p>
    <w:p w:rsidR="005D424E" w:rsidRDefault="001A557B">
      <w:pPr>
        <w:pStyle w:val="a4"/>
        <w:numPr>
          <w:ilvl w:val="0"/>
          <w:numId w:val="2"/>
        </w:numPr>
        <w:tabs>
          <w:tab w:val="left" w:pos="1130"/>
        </w:tabs>
        <w:spacing w:line="276" w:lineRule="auto"/>
        <w:ind w:right="166" w:firstLine="709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вносятся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1"/>
          <w:sz w:val="28"/>
        </w:rPr>
        <w:t xml:space="preserve"> </w:t>
      </w:r>
      <w:r>
        <w:rPr>
          <w:sz w:val="28"/>
        </w:rPr>
        <w:t>Тулы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30.05.2022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333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административного регламента предоставления 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«Выдача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участка»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(приложение).</w:t>
      </w:r>
    </w:p>
    <w:p w:rsidR="005D424E" w:rsidRDefault="001A557B">
      <w:pPr>
        <w:pStyle w:val="a4"/>
        <w:numPr>
          <w:ilvl w:val="0"/>
          <w:numId w:val="2"/>
        </w:numPr>
        <w:tabs>
          <w:tab w:val="left" w:pos="1130"/>
        </w:tabs>
        <w:spacing w:line="276" w:lineRule="auto"/>
        <w:ind w:right="168" w:firstLine="709"/>
        <w:rPr>
          <w:sz w:val="28"/>
        </w:rPr>
      </w:pPr>
      <w:proofErr w:type="gramStart"/>
      <w:r>
        <w:rPr>
          <w:sz w:val="28"/>
        </w:rPr>
        <w:t>Разместить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Тулы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сети</w:t>
      </w:r>
      <w:r>
        <w:rPr>
          <w:spacing w:val="-3"/>
          <w:sz w:val="28"/>
        </w:rPr>
        <w:t xml:space="preserve"> </w:t>
      </w:r>
      <w:r>
        <w:rPr>
          <w:sz w:val="28"/>
        </w:rPr>
        <w:t>«Интернет».</w:t>
      </w:r>
    </w:p>
    <w:p w:rsidR="005D424E" w:rsidRDefault="001A557B">
      <w:pPr>
        <w:pStyle w:val="a4"/>
        <w:numPr>
          <w:ilvl w:val="0"/>
          <w:numId w:val="2"/>
        </w:numPr>
        <w:tabs>
          <w:tab w:val="left" w:pos="1130"/>
        </w:tabs>
        <w:ind w:left="1130"/>
        <w:rPr>
          <w:sz w:val="28"/>
        </w:rPr>
      </w:pPr>
      <w:r>
        <w:rPr>
          <w:sz w:val="28"/>
        </w:rPr>
        <w:t>Постановление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силу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дня</w:t>
      </w:r>
      <w:r>
        <w:rPr>
          <w:spacing w:val="-2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опубликования.</w:t>
      </w:r>
    </w:p>
    <w:p w:rsidR="005D424E" w:rsidRDefault="005D424E">
      <w:pPr>
        <w:pStyle w:val="a3"/>
        <w:rPr>
          <w:sz w:val="30"/>
        </w:rPr>
      </w:pPr>
    </w:p>
    <w:p w:rsidR="005D424E" w:rsidRDefault="005D424E">
      <w:pPr>
        <w:pStyle w:val="a3"/>
        <w:spacing w:before="6"/>
        <w:rPr>
          <w:sz w:val="38"/>
        </w:rPr>
      </w:pPr>
    </w:p>
    <w:p w:rsidR="005D424E" w:rsidRDefault="001A557B">
      <w:pPr>
        <w:pStyle w:val="a3"/>
        <w:ind w:left="141"/>
        <w:jc w:val="both"/>
      </w:pPr>
      <w:r>
        <w:t>Глава</w:t>
      </w:r>
      <w:r>
        <w:rPr>
          <w:spacing w:val="-7"/>
        </w:rPr>
        <w:t xml:space="preserve"> </w:t>
      </w:r>
      <w:r>
        <w:t>администрации</w:t>
      </w:r>
    </w:p>
    <w:p w:rsidR="005D424E" w:rsidRDefault="001A557B">
      <w:pPr>
        <w:pStyle w:val="a3"/>
        <w:tabs>
          <w:tab w:val="left" w:pos="7741"/>
        </w:tabs>
        <w:spacing w:before="49"/>
        <w:ind w:left="141"/>
        <w:jc w:val="both"/>
      </w:pPr>
      <w:r>
        <w:t>города</w:t>
      </w:r>
      <w:r>
        <w:rPr>
          <w:spacing w:val="-3"/>
        </w:rPr>
        <w:t xml:space="preserve"> </w:t>
      </w:r>
      <w:r>
        <w:t>Тулы</w:t>
      </w:r>
      <w:r>
        <w:tab/>
        <w:t>И.И.</w:t>
      </w:r>
      <w:r>
        <w:rPr>
          <w:spacing w:val="-6"/>
        </w:rPr>
        <w:t xml:space="preserve"> </w:t>
      </w:r>
      <w:r>
        <w:t>Беспалов</w:t>
      </w:r>
    </w:p>
    <w:p w:rsidR="005D424E" w:rsidRDefault="005D424E">
      <w:pPr>
        <w:jc w:val="both"/>
        <w:sectPr w:rsidR="005D424E">
          <w:type w:val="continuous"/>
          <w:pgSz w:w="11910" w:h="16840"/>
          <w:pgMar w:top="1580" w:right="680" w:bottom="280" w:left="1560" w:header="720" w:footer="720" w:gutter="0"/>
          <w:cols w:space="720"/>
        </w:sect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spacing w:before="6"/>
        <w:rPr>
          <w:sz w:val="23"/>
        </w:rPr>
      </w:pPr>
    </w:p>
    <w:p w:rsidR="005D424E" w:rsidRDefault="001A557B">
      <w:pPr>
        <w:pStyle w:val="a3"/>
        <w:tabs>
          <w:tab w:val="left" w:pos="7845"/>
          <w:tab w:val="left" w:pos="7998"/>
          <w:tab w:val="left" w:pos="8856"/>
          <w:tab w:val="left" w:pos="9526"/>
        </w:tabs>
        <w:spacing w:before="88" w:line="276" w:lineRule="auto"/>
        <w:ind w:left="5781" w:right="103" w:firstLine="2200"/>
        <w:jc w:val="right"/>
      </w:pPr>
      <w:r>
        <w:t>Приложение</w:t>
      </w:r>
      <w:r>
        <w:rPr>
          <w:spacing w:val="1"/>
        </w:rPr>
        <w:t xml:space="preserve"> </w:t>
      </w:r>
      <w:r>
        <w:t>к постановлению</w:t>
      </w:r>
      <w:r>
        <w:rPr>
          <w:spacing w:val="1"/>
        </w:rPr>
        <w:t xml:space="preserve"> </w:t>
      </w:r>
      <w:r>
        <w:t>администрации</w:t>
      </w:r>
      <w:r>
        <w:tab/>
        <w:t>города</w:t>
      </w:r>
      <w:r>
        <w:tab/>
        <w:t>Тулы</w:t>
      </w:r>
      <w:r>
        <w:rPr>
          <w:spacing w:val="1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t xml:space="preserve">№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spacing w:before="8"/>
        <w:rPr>
          <w:sz w:val="16"/>
        </w:rPr>
      </w:pPr>
    </w:p>
    <w:p w:rsidR="005D424E" w:rsidRDefault="001A557B" w:rsidP="00325018">
      <w:pPr>
        <w:pStyle w:val="a3"/>
        <w:spacing w:before="88" w:line="276" w:lineRule="auto"/>
        <w:ind w:left="759" w:firstLine="760"/>
      </w:pPr>
      <w:r>
        <w:t>Изменения, которые вносятся в постановление</w:t>
      </w:r>
      <w:r w:rsidR="00ED1C59">
        <w:t xml:space="preserve"> </w:t>
      </w:r>
      <w:r>
        <w:rPr>
          <w:spacing w:val="-67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Тулы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30.05.2022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333</w:t>
      </w:r>
      <w:r>
        <w:rPr>
          <w:spacing w:val="-2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утверждении</w:t>
      </w:r>
      <w:r w:rsidR="00325018">
        <w:t xml:space="preserve"> административного</w:t>
      </w:r>
    </w:p>
    <w:p w:rsidR="005D424E" w:rsidRDefault="001A557B" w:rsidP="00ED1C59">
      <w:pPr>
        <w:pStyle w:val="a3"/>
        <w:ind w:left="531"/>
        <w:jc w:val="center"/>
      </w:pPr>
      <w:r>
        <w:t>регламента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5D424E" w:rsidRDefault="001A557B" w:rsidP="00325018">
      <w:pPr>
        <w:pStyle w:val="a3"/>
        <w:spacing w:before="49"/>
        <w:ind w:left="1772"/>
      </w:pPr>
      <w:r>
        <w:t>«Выдача</w:t>
      </w:r>
      <w:r>
        <w:rPr>
          <w:spacing w:val="-4"/>
        </w:rPr>
        <w:t xml:space="preserve"> </w:t>
      </w:r>
      <w:r>
        <w:t>градостроительного</w:t>
      </w:r>
      <w:r>
        <w:rPr>
          <w:spacing w:val="-5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участка»</w:t>
      </w:r>
    </w:p>
    <w:p w:rsidR="005D424E" w:rsidRDefault="005D424E">
      <w:pPr>
        <w:pStyle w:val="a3"/>
        <w:spacing w:before="4"/>
        <w:rPr>
          <w:sz w:val="36"/>
        </w:rPr>
      </w:pPr>
    </w:p>
    <w:p w:rsidR="005D424E" w:rsidRDefault="001A557B">
      <w:pPr>
        <w:pStyle w:val="a3"/>
        <w:ind w:left="992"/>
        <w:jc w:val="both"/>
      </w:pP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постановлению:</w:t>
      </w:r>
    </w:p>
    <w:p w:rsidR="005D424E" w:rsidRDefault="001A557B">
      <w:pPr>
        <w:pStyle w:val="a4"/>
        <w:numPr>
          <w:ilvl w:val="1"/>
          <w:numId w:val="2"/>
        </w:numPr>
        <w:tabs>
          <w:tab w:val="left" w:pos="1296"/>
        </w:tabs>
        <w:spacing w:before="49"/>
        <w:rPr>
          <w:sz w:val="28"/>
        </w:rPr>
      </w:pPr>
      <w:r>
        <w:rPr>
          <w:sz w:val="28"/>
        </w:rPr>
        <w:t>пункт</w:t>
      </w:r>
      <w:r>
        <w:rPr>
          <w:spacing w:val="-4"/>
          <w:sz w:val="28"/>
        </w:rPr>
        <w:t xml:space="preserve"> </w:t>
      </w:r>
      <w:r w:rsidR="00976FA9">
        <w:rPr>
          <w:sz w:val="28"/>
        </w:rPr>
        <w:t>13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новой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редакции:</w:t>
      </w:r>
    </w:p>
    <w:p w:rsidR="005D424E" w:rsidRDefault="001A557B">
      <w:pPr>
        <w:pStyle w:val="a3"/>
        <w:spacing w:before="48" w:line="276" w:lineRule="auto"/>
        <w:ind w:left="141" w:right="167" w:firstLine="851"/>
        <w:jc w:val="both"/>
      </w:pPr>
      <w:r>
        <w:t>«</w:t>
      </w:r>
      <w:r w:rsidR="0025016C" w:rsidRPr="0025016C">
        <w:t xml:space="preserve">Уполномоченный орган администрации города Тулы, ответственный за непосредственное предоставление муниципальной услуги, - </w:t>
      </w:r>
      <w:r w:rsidR="0025016C">
        <w:t>управление градостроительства и архитектуры администрации города Тулы</w:t>
      </w:r>
      <w:proofErr w:type="gramStart"/>
      <w:r w:rsidR="00762F68">
        <w:t>.</w:t>
      </w:r>
      <w:proofErr w:type="gramEnd"/>
      <w:r w:rsidR="006D261F">
        <w:t>»;</w:t>
      </w:r>
    </w:p>
    <w:p w:rsidR="005D424E" w:rsidRDefault="006D261F">
      <w:pPr>
        <w:pStyle w:val="a4"/>
        <w:numPr>
          <w:ilvl w:val="1"/>
          <w:numId w:val="2"/>
        </w:numPr>
        <w:tabs>
          <w:tab w:val="left" w:pos="1437"/>
        </w:tabs>
        <w:spacing w:line="276" w:lineRule="auto"/>
        <w:ind w:left="141" w:right="168" w:firstLine="851"/>
        <w:rPr>
          <w:sz w:val="28"/>
        </w:rPr>
      </w:pPr>
      <w:r>
        <w:rPr>
          <w:sz w:val="28"/>
        </w:rPr>
        <w:t>наименование подраздела «Правовые основания для предоставления муниципальной услуги» раздела 2 исключить;</w:t>
      </w:r>
    </w:p>
    <w:p w:rsidR="006D261F" w:rsidRDefault="006D261F" w:rsidP="006D261F">
      <w:pPr>
        <w:pStyle w:val="a4"/>
        <w:numPr>
          <w:ilvl w:val="1"/>
          <w:numId w:val="2"/>
        </w:numPr>
        <w:tabs>
          <w:tab w:val="left" w:pos="1437"/>
        </w:tabs>
        <w:spacing w:line="276" w:lineRule="auto"/>
        <w:ind w:left="141" w:right="168" w:firstLine="851"/>
        <w:rPr>
          <w:sz w:val="28"/>
        </w:rPr>
      </w:pPr>
      <w:r>
        <w:rPr>
          <w:sz w:val="28"/>
        </w:rPr>
        <w:t>пункт</w:t>
      </w:r>
      <w:r w:rsidRPr="0025016C">
        <w:rPr>
          <w:sz w:val="28"/>
        </w:rPr>
        <w:t xml:space="preserve"> </w:t>
      </w:r>
      <w:r>
        <w:rPr>
          <w:sz w:val="28"/>
        </w:rPr>
        <w:t>16 исключить;</w:t>
      </w:r>
    </w:p>
    <w:p w:rsidR="0025016C" w:rsidRDefault="006D261F" w:rsidP="006D261F">
      <w:pPr>
        <w:pStyle w:val="a4"/>
        <w:numPr>
          <w:ilvl w:val="1"/>
          <w:numId w:val="2"/>
        </w:numPr>
        <w:tabs>
          <w:tab w:val="left" w:pos="1437"/>
        </w:tabs>
        <w:spacing w:line="276" w:lineRule="auto"/>
        <w:ind w:left="141" w:right="168" w:firstLine="851"/>
        <w:rPr>
          <w:sz w:val="28"/>
        </w:rPr>
      </w:pPr>
      <w:r>
        <w:rPr>
          <w:sz w:val="28"/>
        </w:rPr>
        <w:t>раздел 4</w:t>
      </w:r>
      <w:r w:rsidRPr="006A4953">
        <w:rPr>
          <w:sz w:val="28"/>
        </w:rPr>
        <w:t xml:space="preserve"> </w:t>
      </w:r>
      <w:r>
        <w:rPr>
          <w:sz w:val="28"/>
        </w:rPr>
        <w:t>«</w:t>
      </w:r>
      <w:r w:rsidRPr="006A4953">
        <w:rPr>
          <w:sz w:val="28"/>
        </w:rPr>
        <w:t xml:space="preserve">Формы </w:t>
      </w:r>
      <w:proofErr w:type="gramStart"/>
      <w:r w:rsidRPr="006A4953">
        <w:rPr>
          <w:sz w:val="28"/>
        </w:rPr>
        <w:t>контроля за</w:t>
      </w:r>
      <w:proofErr w:type="gramEnd"/>
      <w:r w:rsidRPr="006A4953">
        <w:rPr>
          <w:sz w:val="28"/>
        </w:rPr>
        <w:t xml:space="preserve"> исполнением административного регламента</w:t>
      </w:r>
      <w:r>
        <w:rPr>
          <w:sz w:val="28"/>
        </w:rPr>
        <w:t>» исключить</w:t>
      </w:r>
      <w:r w:rsidR="006A4953">
        <w:rPr>
          <w:sz w:val="28"/>
        </w:rPr>
        <w:t>.</w:t>
      </w:r>
    </w:p>
    <w:p w:rsidR="006D261F" w:rsidRDefault="006D261F" w:rsidP="006D261F">
      <w:pPr>
        <w:pStyle w:val="a4"/>
        <w:tabs>
          <w:tab w:val="left" w:pos="1437"/>
        </w:tabs>
        <w:spacing w:line="276" w:lineRule="auto"/>
        <w:ind w:left="992" w:right="168" w:firstLine="0"/>
        <w:rPr>
          <w:sz w:val="28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6F2F39">
      <w:pPr>
        <w:pStyle w:val="a3"/>
        <w:spacing w:before="8"/>
        <w:rPr>
          <w:sz w:val="22"/>
        </w:rPr>
      </w:pPr>
      <w:r w:rsidRPr="006F2F39">
        <w:pict>
          <v:shape id="_x0000_s2050" style="position:absolute;margin-left:83.6pt;margin-top:15.75pt;width:470.65pt;height:.1pt;z-index:-251658752;mso-wrap-distance-left:0;mso-wrap-distance-right:0;mso-position-horizontal-relative:page" coordorigin="1672,315" coordsize="9413,0" path="m1672,315r9413,e" filled="f" strokeweight="1.5pt">
            <v:path arrowok="t"/>
            <w10:wrap type="topAndBottom" anchorx="page"/>
          </v:shape>
        </w:pict>
      </w:r>
    </w:p>
    <w:sectPr w:rsidR="005D424E" w:rsidSect="005D424E">
      <w:headerReference w:type="default" r:id="rId7"/>
      <w:pgSz w:w="11910" w:h="16840"/>
      <w:pgMar w:top="1240" w:right="680" w:bottom="280" w:left="1560" w:header="71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E00" w:rsidRDefault="00C82E00" w:rsidP="005D424E">
      <w:r>
        <w:separator/>
      </w:r>
    </w:p>
  </w:endnote>
  <w:endnote w:type="continuationSeparator" w:id="0">
    <w:p w:rsidR="00C82E00" w:rsidRDefault="00C82E00" w:rsidP="005D4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E00" w:rsidRDefault="00C82E00" w:rsidP="005D424E">
      <w:r>
        <w:separator/>
      </w:r>
    </w:p>
  </w:footnote>
  <w:footnote w:type="continuationSeparator" w:id="0">
    <w:p w:rsidR="00C82E00" w:rsidRDefault="00C82E00" w:rsidP="005D4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24E" w:rsidRDefault="006F2F39">
    <w:pPr>
      <w:pStyle w:val="a3"/>
      <w:spacing w:line="14" w:lineRule="auto"/>
      <w:rPr>
        <w:sz w:val="20"/>
      </w:rPr>
    </w:pPr>
    <w:r w:rsidRPr="006F2F3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30.65pt;margin-top:34.95pt;width:12.5pt;height:16.4pt;z-index:-251658752;mso-position-horizontal-relative:page;mso-position-vertical-relative:page" filled="f" stroked="f">
          <v:textbox style="mso-next-textbox:#_x0000_s1025" inset="0,0,0,0">
            <w:txbxContent>
              <w:p w:rsidR="005D424E" w:rsidRDefault="006F2F39">
                <w:pPr>
                  <w:spacing w:before="9"/>
                  <w:ind w:left="60"/>
                  <w:rPr>
                    <w:sz w:val="26"/>
                  </w:rPr>
                </w:pPr>
                <w:r>
                  <w:fldChar w:fldCharType="begin"/>
                </w:r>
                <w:r w:rsidR="001A557B">
                  <w:rPr>
                    <w:sz w:val="26"/>
                  </w:rPr>
                  <w:instrText xml:space="preserve"> PAGE </w:instrText>
                </w:r>
                <w:r>
                  <w:fldChar w:fldCharType="separate"/>
                </w:r>
                <w:r w:rsidR="006D261F">
                  <w:rPr>
                    <w:noProof/>
                    <w:sz w:val="2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C76B3"/>
    <w:multiLevelType w:val="hybridMultilevel"/>
    <w:tmpl w:val="0136EE46"/>
    <w:lvl w:ilvl="0" w:tplc="B0867F68">
      <w:numFmt w:val="bullet"/>
      <w:lvlText w:val="-"/>
      <w:lvlJc w:val="left"/>
      <w:pPr>
        <w:ind w:left="141" w:hanging="2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02CF0E">
      <w:numFmt w:val="bullet"/>
      <w:lvlText w:val="•"/>
      <w:lvlJc w:val="left"/>
      <w:pPr>
        <w:ind w:left="1092" w:hanging="201"/>
      </w:pPr>
      <w:rPr>
        <w:rFonts w:hint="default"/>
        <w:lang w:val="ru-RU" w:eastAsia="en-US" w:bidi="ar-SA"/>
      </w:rPr>
    </w:lvl>
    <w:lvl w:ilvl="2" w:tplc="C04461C2">
      <w:numFmt w:val="bullet"/>
      <w:lvlText w:val="•"/>
      <w:lvlJc w:val="left"/>
      <w:pPr>
        <w:ind w:left="2045" w:hanging="201"/>
      </w:pPr>
      <w:rPr>
        <w:rFonts w:hint="default"/>
        <w:lang w:val="ru-RU" w:eastAsia="en-US" w:bidi="ar-SA"/>
      </w:rPr>
    </w:lvl>
    <w:lvl w:ilvl="3" w:tplc="A47A89DE">
      <w:numFmt w:val="bullet"/>
      <w:lvlText w:val="•"/>
      <w:lvlJc w:val="left"/>
      <w:pPr>
        <w:ind w:left="2997" w:hanging="201"/>
      </w:pPr>
      <w:rPr>
        <w:rFonts w:hint="default"/>
        <w:lang w:val="ru-RU" w:eastAsia="en-US" w:bidi="ar-SA"/>
      </w:rPr>
    </w:lvl>
    <w:lvl w:ilvl="4" w:tplc="9ED28610">
      <w:numFmt w:val="bullet"/>
      <w:lvlText w:val="•"/>
      <w:lvlJc w:val="left"/>
      <w:pPr>
        <w:ind w:left="3950" w:hanging="201"/>
      </w:pPr>
      <w:rPr>
        <w:rFonts w:hint="default"/>
        <w:lang w:val="ru-RU" w:eastAsia="en-US" w:bidi="ar-SA"/>
      </w:rPr>
    </w:lvl>
    <w:lvl w:ilvl="5" w:tplc="86CCEA26">
      <w:numFmt w:val="bullet"/>
      <w:lvlText w:val="•"/>
      <w:lvlJc w:val="left"/>
      <w:pPr>
        <w:ind w:left="4903" w:hanging="201"/>
      </w:pPr>
      <w:rPr>
        <w:rFonts w:hint="default"/>
        <w:lang w:val="ru-RU" w:eastAsia="en-US" w:bidi="ar-SA"/>
      </w:rPr>
    </w:lvl>
    <w:lvl w:ilvl="6" w:tplc="59020554">
      <w:numFmt w:val="bullet"/>
      <w:lvlText w:val="•"/>
      <w:lvlJc w:val="left"/>
      <w:pPr>
        <w:ind w:left="5855" w:hanging="201"/>
      </w:pPr>
      <w:rPr>
        <w:rFonts w:hint="default"/>
        <w:lang w:val="ru-RU" w:eastAsia="en-US" w:bidi="ar-SA"/>
      </w:rPr>
    </w:lvl>
    <w:lvl w:ilvl="7" w:tplc="A420F720">
      <w:numFmt w:val="bullet"/>
      <w:lvlText w:val="•"/>
      <w:lvlJc w:val="left"/>
      <w:pPr>
        <w:ind w:left="6808" w:hanging="201"/>
      </w:pPr>
      <w:rPr>
        <w:rFonts w:hint="default"/>
        <w:lang w:val="ru-RU" w:eastAsia="en-US" w:bidi="ar-SA"/>
      </w:rPr>
    </w:lvl>
    <w:lvl w:ilvl="8" w:tplc="1FE602EE">
      <w:numFmt w:val="bullet"/>
      <w:lvlText w:val="•"/>
      <w:lvlJc w:val="left"/>
      <w:pPr>
        <w:ind w:left="7760" w:hanging="201"/>
      </w:pPr>
      <w:rPr>
        <w:rFonts w:hint="default"/>
        <w:lang w:val="ru-RU" w:eastAsia="en-US" w:bidi="ar-SA"/>
      </w:rPr>
    </w:lvl>
  </w:abstractNum>
  <w:abstractNum w:abstractNumId="1">
    <w:nsid w:val="5D4B52C1"/>
    <w:multiLevelType w:val="hybridMultilevel"/>
    <w:tmpl w:val="D4CC14C0"/>
    <w:lvl w:ilvl="0" w:tplc="7D52218C">
      <w:start w:val="1"/>
      <w:numFmt w:val="decimal"/>
      <w:lvlText w:val="%1."/>
      <w:lvlJc w:val="left"/>
      <w:pPr>
        <w:ind w:left="14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36CFB2">
      <w:start w:val="1"/>
      <w:numFmt w:val="decimal"/>
      <w:lvlText w:val="%2)"/>
      <w:lvlJc w:val="left"/>
      <w:pPr>
        <w:ind w:left="1295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A24279E">
      <w:numFmt w:val="bullet"/>
      <w:lvlText w:val="•"/>
      <w:lvlJc w:val="left"/>
      <w:pPr>
        <w:ind w:left="2229" w:hanging="304"/>
      </w:pPr>
      <w:rPr>
        <w:rFonts w:hint="default"/>
        <w:lang w:val="ru-RU" w:eastAsia="en-US" w:bidi="ar-SA"/>
      </w:rPr>
    </w:lvl>
    <w:lvl w:ilvl="3" w:tplc="4B463862">
      <w:numFmt w:val="bullet"/>
      <w:lvlText w:val="•"/>
      <w:lvlJc w:val="left"/>
      <w:pPr>
        <w:ind w:left="3159" w:hanging="304"/>
      </w:pPr>
      <w:rPr>
        <w:rFonts w:hint="default"/>
        <w:lang w:val="ru-RU" w:eastAsia="en-US" w:bidi="ar-SA"/>
      </w:rPr>
    </w:lvl>
    <w:lvl w:ilvl="4" w:tplc="52B8B0EE">
      <w:numFmt w:val="bullet"/>
      <w:lvlText w:val="•"/>
      <w:lvlJc w:val="left"/>
      <w:pPr>
        <w:ind w:left="4088" w:hanging="304"/>
      </w:pPr>
      <w:rPr>
        <w:rFonts w:hint="default"/>
        <w:lang w:val="ru-RU" w:eastAsia="en-US" w:bidi="ar-SA"/>
      </w:rPr>
    </w:lvl>
    <w:lvl w:ilvl="5" w:tplc="44782008">
      <w:numFmt w:val="bullet"/>
      <w:lvlText w:val="•"/>
      <w:lvlJc w:val="left"/>
      <w:pPr>
        <w:ind w:left="5018" w:hanging="304"/>
      </w:pPr>
      <w:rPr>
        <w:rFonts w:hint="default"/>
        <w:lang w:val="ru-RU" w:eastAsia="en-US" w:bidi="ar-SA"/>
      </w:rPr>
    </w:lvl>
    <w:lvl w:ilvl="6" w:tplc="3D7C0B30">
      <w:numFmt w:val="bullet"/>
      <w:lvlText w:val="•"/>
      <w:lvlJc w:val="left"/>
      <w:pPr>
        <w:ind w:left="5947" w:hanging="304"/>
      </w:pPr>
      <w:rPr>
        <w:rFonts w:hint="default"/>
        <w:lang w:val="ru-RU" w:eastAsia="en-US" w:bidi="ar-SA"/>
      </w:rPr>
    </w:lvl>
    <w:lvl w:ilvl="7" w:tplc="9356E1C2">
      <w:numFmt w:val="bullet"/>
      <w:lvlText w:val="•"/>
      <w:lvlJc w:val="left"/>
      <w:pPr>
        <w:ind w:left="6877" w:hanging="304"/>
      </w:pPr>
      <w:rPr>
        <w:rFonts w:hint="default"/>
        <w:lang w:val="ru-RU" w:eastAsia="en-US" w:bidi="ar-SA"/>
      </w:rPr>
    </w:lvl>
    <w:lvl w:ilvl="8" w:tplc="6A6663AC">
      <w:numFmt w:val="bullet"/>
      <w:lvlText w:val="•"/>
      <w:lvlJc w:val="left"/>
      <w:pPr>
        <w:ind w:left="7806" w:hanging="3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D424E"/>
    <w:rsid w:val="00077568"/>
    <w:rsid w:val="00086333"/>
    <w:rsid w:val="001A557B"/>
    <w:rsid w:val="0025016C"/>
    <w:rsid w:val="002C0C78"/>
    <w:rsid w:val="00325018"/>
    <w:rsid w:val="0039419B"/>
    <w:rsid w:val="005D424E"/>
    <w:rsid w:val="00697801"/>
    <w:rsid w:val="006A4953"/>
    <w:rsid w:val="006D261F"/>
    <w:rsid w:val="006F2F39"/>
    <w:rsid w:val="00762F68"/>
    <w:rsid w:val="0093727F"/>
    <w:rsid w:val="00976FA9"/>
    <w:rsid w:val="00B03728"/>
    <w:rsid w:val="00B46421"/>
    <w:rsid w:val="00B52399"/>
    <w:rsid w:val="00C82E00"/>
    <w:rsid w:val="00ED1C59"/>
    <w:rsid w:val="00FB1449"/>
    <w:rsid w:val="00FC0CAA"/>
    <w:rsid w:val="00FF3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424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42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424E"/>
    <w:rPr>
      <w:sz w:val="28"/>
      <w:szCs w:val="28"/>
    </w:rPr>
  </w:style>
  <w:style w:type="paragraph" w:styleId="a4">
    <w:name w:val="List Paragraph"/>
    <w:basedOn w:val="a"/>
    <w:uiPriority w:val="1"/>
    <w:qFormat/>
    <w:rsid w:val="005D424E"/>
    <w:pPr>
      <w:ind w:left="141" w:firstLine="851"/>
      <w:jc w:val="both"/>
    </w:pPr>
  </w:style>
  <w:style w:type="paragraph" w:customStyle="1" w:styleId="TableParagraph">
    <w:name w:val="Table Paragraph"/>
    <w:basedOn w:val="a"/>
    <w:uiPriority w:val="1"/>
    <w:qFormat/>
    <w:rsid w:val="005D424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Бурцева Алина Сергеевна</dc:creator>
  <cp:lastModifiedBy>User</cp:lastModifiedBy>
  <cp:revision>9</cp:revision>
  <dcterms:created xsi:type="dcterms:W3CDTF">2024-08-22T08:05:00Z</dcterms:created>
  <dcterms:modified xsi:type="dcterms:W3CDTF">2025-08-13T07:52:00Z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2024-08-22T00:00:00Z</vt:filetime>
  </property>
</Properties>
</file>